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0E686" w14:textId="4AF0CC2C" w:rsidR="00BE3B79" w:rsidRDefault="00DC1EF0" w:rsidP="007705BA">
      <w:r w:rsidRPr="00DC1EF0">
        <w:rPr>
          <w:noProof/>
        </w:rPr>
        <w:drawing>
          <wp:inline distT="0" distB="0" distL="0" distR="0" wp14:anchorId="12D59C10" wp14:editId="5BD17EEA">
            <wp:extent cx="1854746" cy="636104"/>
            <wp:effectExtent l="0" t="0" r="0" b="0"/>
            <wp:docPr id="147783725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7257" name="Picture 1" descr="A logo for a company&#10;&#10;AI-generated content may be incorrect."/>
                    <pic:cNvPicPr/>
                  </pic:nvPicPr>
                  <pic:blipFill>
                    <a:blip r:embed="rId7"/>
                    <a:stretch>
                      <a:fillRect/>
                    </a:stretch>
                  </pic:blipFill>
                  <pic:spPr>
                    <a:xfrm>
                      <a:off x="0" y="0"/>
                      <a:ext cx="1923361" cy="659636"/>
                    </a:xfrm>
                    <a:prstGeom prst="rect">
                      <a:avLst/>
                    </a:prstGeom>
                  </pic:spPr>
                </pic:pic>
              </a:graphicData>
            </a:graphic>
          </wp:inline>
        </w:drawing>
      </w:r>
    </w:p>
    <w:p w14:paraId="07DEBE69" w14:textId="77777777" w:rsidR="00DC1EF0" w:rsidRDefault="00DC1EF0" w:rsidP="007705BA"/>
    <w:p w14:paraId="3E832B9E" w14:textId="549C12AC" w:rsidR="001F113B" w:rsidRDefault="004510A6" w:rsidP="007705BA">
      <w:r>
        <w:t>October</w:t>
      </w:r>
      <w:r w:rsidR="001F113B">
        <w:t xml:space="preserve"> </w:t>
      </w:r>
      <w:r w:rsidR="008F47B3">
        <w:t>30</w:t>
      </w:r>
      <w:r w:rsidR="001F113B">
        <w:t>, 2025</w:t>
      </w:r>
    </w:p>
    <w:p w14:paraId="3B99B458" w14:textId="21C09F5F" w:rsidR="004510A6" w:rsidRPr="004510A6" w:rsidRDefault="008337EA" w:rsidP="004510A6">
      <w:pPr>
        <w:spacing w:after="0" w:line="240" w:lineRule="auto"/>
        <w:rPr>
          <w:rFonts w:ascii="Calibri" w:eastAsia="Times New Roman" w:hAnsi="Calibri" w:cs="Times New Roman"/>
          <w:spacing w:val="-5"/>
          <w:kern w:val="0"/>
          <w:sz w:val="22"/>
          <w:szCs w:val="22"/>
          <w:lang w:val="en-US"/>
          <w14:ligatures w14:val="none"/>
        </w:rPr>
      </w:pPr>
      <w:r>
        <w:rPr>
          <w:rFonts w:ascii="Calibri" w:eastAsia="Times New Roman" w:hAnsi="Calibri" w:cs="Times New Roman"/>
          <w:spacing w:val="-5"/>
          <w:kern w:val="0"/>
          <w:sz w:val="22"/>
          <w:szCs w:val="22"/>
          <w:lang w:val="en-US"/>
          <w14:ligatures w14:val="none"/>
        </w:rPr>
        <w:t>K+S Potash Canada</w:t>
      </w:r>
    </w:p>
    <w:p w14:paraId="12A87A66" w14:textId="05FCF921" w:rsidR="004510A6" w:rsidRPr="004510A6" w:rsidRDefault="008337EA" w:rsidP="004510A6">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 xml:space="preserve">200 Wall St, </w:t>
      </w:r>
    </w:p>
    <w:p w14:paraId="646C5A24" w14:textId="621B6DD4" w:rsidR="004510A6" w:rsidRPr="004510A6" w:rsidRDefault="00E6531D" w:rsidP="004510A6">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Saskatoon, SK</w:t>
      </w:r>
      <w:r w:rsidR="004510A6" w:rsidRPr="004510A6">
        <w:rPr>
          <w:rFonts w:ascii="Calibri" w:eastAsia="Times New Roman" w:hAnsi="Calibri" w:cs="Times New Roman"/>
          <w:kern w:val="0"/>
          <w:sz w:val="22"/>
          <w:szCs w:val="22"/>
          <w14:ligatures w14:val="none"/>
        </w:rPr>
        <w:t xml:space="preserve"> </w:t>
      </w:r>
    </w:p>
    <w:p w14:paraId="4C325718" w14:textId="6B384180" w:rsidR="00A529D8" w:rsidRDefault="00E6531D" w:rsidP="00A529D8">
      <w:r>
        <w:rPr>
          <w:rFonts w:ascii="Calibri" w:eastAsia="Times New Roman" w:hAnsi="Calibri" w:cs="Times New Roman"/>
          <w:kern w:val="0"/>
          <w:sz w:val="22"/>
          <w:szCs w:val="22"/>
          <w14:ligatures w14:val="none"/>
        </w:rPr>
        <w:t>S7</w:t>
      </w:r>
      <w:r w:rsidR="008337EA">
        <w:rPr>
          <w:rFonts w:ascii="Calibri" w:eastAsia="Times New Roman" w:hAnsi="Calibri" w:cs="Times New Roman"/>
          <w:kern w:val="0"/>
          <w:sz w:val="22"/>
          <w:szCs w:val="22"/>
          <w14:ligatures w14:val="none"/>
        </w:rPr>
        <w:t>K 3Y3</w:t>
      </w:r>
    </w:p>
    <w:p w14:paraId="67E377E2" w14:textId="31B0627C" w:rsidR="008208D4" w:rsidRDefault="008208D4" w:rsidP="00A529D8">
      <w:r>
        <w:t>Dear</w:t>
      </w:r>
      <w:r w:rsidR="00E6531D">
        <w:t xml:space="preserve"> </w:t>
      </w:r>
      <w:r w:rsidR="008337EA">
        <w:t>Jill Gall</w:t>
      </w:r>
      <w:r>
        <w:t>,</w:t>
      </w:r>
    </w:p>
    <w:p w14:paraId="56BF02F7" w14:textId="6EEAECA8" w:rsidR="008337EA" w:rsidRPr="008337EA" w:rsidRDefault="008337EA" w:rsidP="00A529D8">
      <w:pPr>
        <w:rPr>
          <w:b/>
        </w:rPr>
      </w:pPr>
      <w:r w:rsidRPr="008337EA">
        <w:rPr>
          <w:b/>
        </w:rPr>
        <w:t xml:space="preserve">Subject: Courier Services Proposal for K+S Potash Canada </w:t>
      </w:r>
    </w:p>
    <w:p w14:paraId="10BBA35C" w14:textId="30D60EFD" w:rsidR="008337EA" w:rsidRDefault="008337EA" w:rsidP="00DA0CD9">
      <w:pPr>
        <w:jc w:val="both"/>
      </w:pPr>
      <w:r>
        <w:t>Frontier Supply Chain Solutions Inc. is a Western Canadian logistics provider specializing in reliable, safety-focused courier and freight services. With established branches in Regina and Saskatoon, we are uniquely positioned to support the transportation needs of the K+S Potash Canada (KSPC) and its associated Saskatchewan operations.</w:t>
      </w:r>
    </w:p>
    <w:p w14:paraId="6AFEF0B6" w14:textId="6B3DFDAB" w:rsidR="008337EA" w:rsidRDefault="00DA0CD9" w:rsidP="00DA0CD9">
      <w:pPr>
        <w:jc w:val="both"/>
      </w:pPr>
      <w:r>
        <w:t>For years, Frontier Supply Chain Solutions Inc. has served K+S Potash Canada as a trusted courier partner, giving us a strong understanding of KSPC’s operational expectations, site requirements, safety culture, and the logistical needs of the Bethune Mine.</w:t>
      </w:r>
      <w:r w:rsidR="008337EA">
        <w:t xml:space="preserve"> </w:t>
      </w:r>
      <w:r>
        <w:t>As K+S introduces new needs through this RFP, Frontier is fully prepared to extend our service model and continue delivering consistency, professionalism and the industrial grade reliability your team expects.</w:t>
      </w:r>
    </w:p>
    <w:p w14:paraId="5F79CE0F" w14:textId="2D2DD86C" w:rsidR="00DC1EF0" w:rsidRPr="00A529D8" w:rsidRDefault="008337EA" w:rsidP="00DA0CD9">
      <w:pPr>
        <w:jc w:val="both"/>
        <w:rPr>
          <w:b/>
        </w:rPr>
      </w:pPr>
      <w:r>
        <w:rPr>
          <w:b/>
        </w:rPr>
        <w:t>Our Key Service Commitments Include:</w:t>
      </w:r>
    </w:p>
    <w:p w14:paraId="23B5957F" w14:textId="5D4C5991" w:rsidR="00A529D8" w:rsidRPr="00C347B4" w:rsidRDefault="008337EA" w:rsidP="00DA0CD9">
      <w:pPr>
        <w:pStyle w:val="ListParagraph"/>
        <w:numPr>
          <w:ilvl w:val="0"/>
          <w:numId w:val="17"/>
        </w:numPr>
        <w:jc w:val="both"/>
      </w:pPr>
      <w:r w:rsidRPr="00D37BC2">
        <w:t>Reliable Scheduled Courier Services</w:t>
      </w:r>
      <w:r w:rsidR="00D37BC2">
        <w:rPr>
          <w:b/>
        </w:rPr>
        <w:t xml:space="preserve"> </w:t>
      </w:r>
      <w:r w:rsidR="00D37BC2" w:rsidRPr="00D37BC2">
        <w:t>between service points</w:t>
      </w:r>
      <w:r>
        <w:t>, ensuring freight arrives protected and compliant with KSPC’s requirements.</w:t>
      </w:r>
    </w:p>
    <w:p w14:paraId="53D1A784" w14:textId="4D3F7A4C" w:rsidR="00D37BC2" w:rsidRDefault="00D37BC2" w:rsidP="00DA0CD9">
      <w:pPr>
        <w:pStyle w:val="ListParagraph"/>
        <w:numPr>
          <w:ilvl w:val="0"/>
          <w:numId w:val="17"/>
        </w:numPr>
        <w:jc w:val="both"/>
      </w:pPr>
      <w:r>
        <w:t>Trained drivers certified to handle freight safely and adherence to damaged-freight protocols, including immediate disclosure, BOL documentation and cooperation.</w:t>
      </w:r>
    </w:p>
    <w:p w14:paraId="68C43F59" w14:textId="314FD1F3" w:rsidR="00C347B4" w:rsidRPr="00C347B4" w:rsidRDefault="00D37BC2" w:rsidP="00DA0CD9">
      <w:pPr>
        <w:pStyle w:val="ListParagraph"/>
        <w:numPr>
          <w:ilvl w:val="0"/>
          <w:numId w:val="17"/>
        </w:numPr>
        <w:jc w:val="both"/>
      </w:pPr>
      <w:r>
        <w:t>A comprehensive, secure online portal for real-time tracking, POD management, scheduling pickups and accessing digital invoice records.</w:t>
      </w:r>
    </w:p>
    <w:p w14:paraId="15295F46" w14:textId="05C519EF" w:rsidR="00A529D8" w:rsidRDefault="00DC1EF0" w:rsidP="00A529D8">
      <w:pPr>
        <w:spacing w:line="240" w:lineRule="auto"/>
      </w:pPr>
      <w:r>
        <w:t>Yours Truly</w:t>
      </w:r>
      <w:r w:rsidR="00A529D8">
        <w:t xml:space="preserve"> </w:t>
      </w:r>
    </w:p>
    <w:p w14:paraId="52C146E4" w14:textId="77777777" w:rsidR="00351C80" w:rsidRDefault="00351C80" w:rsidP="00A529D8">
      <w:pPr>
        <w:spacing w:line="240" w:lineRule="auto"/>
      </w:pPr>
      <w:bookmarkStart w:id="0" w:name="_GoBack"/>
      <w:bookmarkEnd w:id="0"/>
    </w:p>
    <w:p w14:paraId="6A511BDF" w14:textId="61C80DAB" w:rsidR="00A529D8" w:rsidRDefault="00DC1EF0" w:rsidP="00A529D8">
      <w:pPr>
        <w:spacing w:line="240" w:lineRule="auto"/>
      </w:pPr>
      <w:r>
        <w:t>Michael Butterfield</w:t>
      </w:r>
    </w:p>
    <w:p w14:paraId="6892C529" w14:textId="77777777" w:rsidR="001A785E" w:rsidRDefault="008A67B4" w:rsidP="001A785E">
      <w:pPr>
        <w:spacing w:line="240" w:lineRule="auto"/>
      </w:pPr>
      <w:hyperlink r:id="rId8" w:history="1">
        <w:r w:rsidR="001A785E" w:rsidRPr="008F0AE2">
          <w:rPr>
            <w:rStyle w:val="Hyperlink"/>
          </w:rPr>
          <w:t>mbutterfield@frontierscs.com</w:t>
        </w:r>
      </w:hyperlink>
    </w:p>
    <w:p w14:paraId="3358D877" w14:textId="77777777" w:rsidR="008F47B3" w:rsidRDefault="008F47B3" w:rsidP="001A785E">
      <w:pPr>
        <w:spacing w:line="240" w:lineRule="auto"/>
        <w:rPr>
          <w:b/>
          <w:bCs/>
        </w:rPr>
      </w:pPr>
    </w:p>
    <w:p w14:paraId="100BAED3" w14:textId="5B5F6C3D" w:rsidR="00BE3B79" w:rsidRPr="00A24216" w:rsidRDefault="00D37BC2" w:rsidP="00B36BA3">
      <w:pPr>
        <w:rPr>
          <w:b/>
          <w:sz w:val="32"/>
          <w:szCs w:val="32"/>
        </w:rPr>
      </w:pPr>
      <w:r w:rsidRPr="00A24216">
        <w:rPr>
          <w:b/>
          <w:sz w:val="32"/>
          <w:szCs w:val="32"/>
        </w:rPr>
        <w:lastRenderedPageBreak/>
        <w:t>Saskatchewan Courier</w:t>
      </w:r>
      <w:r w:rsidR="00A24216" w:rsidRPr="00A24216">
        <w:rPr>
          <w:b/>
          <w:sz w:val="32"/>
          <w:szCs w:val="32"/>
        </w:rPr>
        <w:t xml:space="preserve"> Experience</w:t>
      </w:r>
    </w:p>
    <w:p w14:paraId="1C96C205" w14:textId="5187820B" w:rsidR="00BE3B79" w:rsidRDefault="00A24216" w:rsidP="001D2938">
      <w:pPr>
        <w:jc w:val="both"/>
      </w:pPr>
      <w:r>
        <w:t xml:space="preserve">Frontier operates daily routes connecting Regina, Moose Jaw, Saskatoon, and over 450 Saskatchewan locations. Our long-standing presence in the province ensures high on-time performance, familiarity with seasonal conditions and ability to adjust quickly to operational or weather-related needs. </w:t>
      </w:r>
      <w:r w:rsidR="000E35E1">
        <w:t>Frontier’s Approach and priorities include:</w:t>
      </w:r>
    </w:p>
    <w:p w14:paraId="47E084EA" w14:textId="14959E20" w:rsidR="00A24216" w:rsidRDefault="00A24216" w:rsidP="001D2938">
      <w:pPr>
        <w:jc w:val="both"/>
      </w:pPr>
      <w:r>
        <w:rPr>
          <w:b/>
        </w:rPr>
        <w:t>A partnership Ap</w:t>
      </w:r>
      <w:r w:rsidR="000E35E1">
        <w:rPr>
          <w:b/>
        </w:rPr>
        <w:t>p</w:t>
      </w:r>
      <w:r>
        <w:rPr>
          <w:b/>
        </w:rPr>
        <w:t>roach</w:t>
      </w:r>
      <w:r w:rsidR="000E35E1">
        <w:rPr>
          <w:b/>
        </w:rPr>
        <w:t xml:space="preserve">: </w:t>
      </w:r>
      <w:r w:rsidR="000E35E1">
        <w:t>We focus on proactive communication, transparency, and responsiveness. Our goal is to make logistics easy for K+S, not something you need to manage or correct. Frontier approaches each client relationship with:</w:t>
      </w:r>
    </w:p>
    <w:p w14:paraId="766A8AAA" w14:textId="65CFA4F7" w:rsidR="000E35E1" w:rsidRDefault="000E35E1" w:rsidP="001D2938">
      <w:pPr>
        <w:pStyle w:val="ListParagraph"/>
        <w:numPr>
          <w:ilvl w:val="0"/>
          <w:numId w:val="22"/>
        </w:numPr>
        <w:jc w:val="both"/>
      </w:pPr>
      <w:r w:rsidRPr="000E35E1">
        <w:t>Dedicated points of contact</w:t>
      </w:r>
      <w:r>
        <w:t xml:space="preserve"> for seamless experience.</w:t>
      </w:r>
    </w:p>
    <w:p w14:paraId="56ED6D20" w14:textId="1C15024E" w:rsidR="000E35E1" w:rsidRDefault="000E35E1" w:rsidP="001D2938">
      <w:pPr>
        <w:pStyle w:val="ListParagraph"/>
        <w:numPr>
          <w:ilvl w:val="0"/>
          <w:numId w:val="22"/>
        </w:numPr>
        <w:jc w:val="both"/>
      </w:pPr>
      <w:r>
        <w:t>Consistent reporting and visibility</w:t>
      </w:r>
    </w:p>
    <w:p w14:paraId="6D062933" w14:textId="265DF168" w:rsidR="000E35E1" w:rsidRDefault="000E35E1" w:rsidP="001D2938">
      <w:pPr>
        <w:pStyle w:val="ListParagraph"/>
        <w:numPr>
          <w:ilvl w:val="0"/>
          <w:numId w:val="22"/>
        </w:numPr>
        <w:jc w:val="both"/>
      </w:pPr>
      <w:r>
        <w:t>Immediate notification of exceptions, industry news and changes</w:t>
      </w:r>
    </w:p>
    <w:p w14:paraId="7D02E22B" w14:textId="75F134F0" w:rsidR="000E35E1" w:rsidRPr="000E35E1" w:rsidRDefault="000E35E1" w:rsidP="001D2938">
      <w:pPr>
        <w:pStyle w:val="ListParagraph"/>
        <w:numPr>
          <w:ilvl w:val="0"/>
          <w:numId w:val="22"/>
        </w:numPr>
        <w:jc w:val="both"/>
      </w:pPr>
      <w:r>
        <w:t>Support your long-term goals for safety, efficiency, and sustainability.</w:t>
      </w:r>
    </w:p>
    <w:p w14:paraId="5AA6630C" w14:textId="4188C6EF" w:rsidR="00A24216" w:rsidRDefault="00A24216" w:rsidP="001D2938">
      <w:pPr>
        <w:jc w:val="both"/>
      </w:pPr>
      <w:r w:rsidRPr="00A24216">
        <w:rPr>
          <w:b/>
        </w:rPr>
        <w:t>Human Rights and Ethical Operations</w:t>
      </w:r>
      <w:r>
        <w:t>:</w:t>
      </w:r>
      <w:r w:rsidRPr="00A24216">
        <w:t xml:space="preserve"> </w:t>
      </w:r>
      <w:r>
        <w:t>Frontier is committed to maintaining the highest standards of human rights, fair labour practices, and ethical conduct across all areas of our business. We firmly believe that the foundation of a trustworthy supply chain is the protection and respect of the people within it. Our commitment includes:</w:t>
      </w:r>
    </w:p>
    <w:p w14:paraId="14C8EC88" w14:textId="233392B2" w:rsidR="00A24216" w:rsidRDefault="00A24216" w:rsidP="001D2938">
      <w:pPr>
        <w:pStyle w:val="ListParagraph"/>
        <w:numPr>
          <w:ilvl w:val="0"/>
          <w:numId w:val="20"/>
        </w:numPr>
        <w:jc w:val="both"/>
      </w:pPr>
      <w:r>
        <w:t>Ensuring all employees and contracted drivers work in safe, fair, and harassment-free environments.</w:t>
      </w:r>
    </w:p>
    <w:p w14:paraId="6ACA656F" w14:textId="0C8F7F93" w:rsidR="00A24216" w:rsidRDefault="00A24216" w:rsidP="001D2938">
      <w:pPr>
        <w:pStyle w:val="ListParagraph"/>
        <w:numPr>
          <w:ilvl w:val="0"/>
          <w:numId w:val="20"/>
        </w:numPr>
        <w:jc w:val="both"/>
      </w:pPr>
      <w:r>
        <w:t>Zero tolerance for discrimination, forced labour, or unsafe working conditions.</w:t>
      </w:r>
    </w:p>
    <w:p w14:paraId="21F3DB5F" w14:textId="781DD3C2" w:rsidR="00A24216" w:rsidRDefault="00A24216" w:rsidP="001D2938">
      <w:pPr>
        <w:pStyle w:val="ListParagraph"/>
        <w:numPr>
          <w:ilvl w:val="0"/>
          <w:numId w:val="20"/>
        </w:numPr>
        <w:jc w:val="both"/>
      </w:pPr>
      <w:r>
        <w:t>Transparent hiring processes and equal opportunity for all team members.</w:t>
      </w:r>
    </w:p>
    <w:p w14:paraId="6E08A81B" w14:textId="7AD4085E" w:rsidR="00A24216" w:rsidRDefault="00A24216" w:rsidP="001D2938">
      <w:pPr>
        <w:pStyle w:val="ListParagraph"/>
        <w:numPr>
          <w:ilvl w:val="0"/>
          <w:numId w:val="20"/>
        </w:numPr>
        <w:jc w:val="both"/>
      </w:pPr>
      <w:r>
        <w:t>Fair compensation and clear expectations for behavior, conduct, and respect.</w:t>
      </w:r>
    </w:p>
    <w:p w14:paraId="4ECD6C8C" w14:textId="1248C860" w:rsidR="00A24216" w:rsidRDefault="00A24216" w:rsidP="001D2938">
      <w:pPr>
        <w:jc w:val="both"/>
      </w:pPr>
      <w:r w:rsidRPr="00A24216">
        <w:rPr>
          <w:b/>
        </w:rPr>
        <w:t>Sustainability at Our Core:</w:t>
      </w:r>
      <w:r>
        <w:t xml:space="preserve"> Frontier recognizes that the future of logistics depends on sustainable, responsible operations. We are committed to reducing our environmental impact while supporting clients who share this vision. Our sustainability practices include: </w:t>
      </w:r>
    </w:p>
    <w:p w14:paraId="343A39CD" w14:textId="30EC59EB" w:rsidR="00A24216" w:rsidRDefault="00A24216" w:rsidP="001D2938">
      <w:pPr>
        <w:pStyle w:val="ListParagraph"/>
        <w:numPr>
          <w:ilvl w:val="0"/>
          <w:numId w:val="21"/>
        </w:numPr>
        <w:jc w:val="both"/>
      </w:pPr>
      <w:r>
        <w:t>Optimized route planning to reduce fuel consumption and carbon emissions.</w:t>
      </w:r>
    </w:p>
    <w:p w14:paraId="3311DC22" w14:textId="764267A2" w:rsidR="00A24216" w:rsidRDefault="00A24216" w:rsidP="001D2938">
      <w:pPr>
        <w:pStyle w:val="ListParagraph"/>
        <w:numPr>
          <w:ilvl w:val="0"/>
          <w:numId w:val="21"/>
        </w:numPr>
        <w:jc w:val="both"/>
      </w:pPr>
      <w:r>
        <w:t>Ongoing fleet modernization, including the use of more efficient vehicles.</w:t>
      </w:r>
    </w:p>
    <w:p w14:paraId="6D7343EE" w14:textId="6C8EABD5" w:rsidR="00A24216" w:rsidRDefault="00A24216" w:rsidP="001D2938">
      <w:pPr>
        <w:pStyle w:val="ListParagraph"/>
        <w:numPr>
          <w:ilvl w:val="0"/>
          <w:numId w:val="21"/>
        </w:numPr>
        <w:jc w:val="both"/>
      </w:pPr>
      <w:r>
        <w:t>Consolidated freight programs that minimize redundant transportation.</w:t>
      </w:r>
    </w:p>
    <w:p w14:paraId="5CC85B50" w14:textId="6458D5DC" w:rsidR="00A24216" w:rsidRDefault="00A24216" w:rsidP="001D2938">
      <w:pPr>
        <w:pStyle w:val="ListParagraph"/>
        <w:numPr>
          <w:ilvl w:val="0"/>
          <w:numId w:val="21"/>
        </w:numPr>
        <w:jc w:val="both"/>
      </w:pPr>
      <w:r>
        <w:t>Responsible waste management and paper-reduction initiatives through digital systems.</w:t>
      </w:r>
    </w:p>
    <w:p w14:paraId="78BA0D1A" w14:textId="77777777" w:rsidR="000E35E1" w:rsidRDefault="000E35E1" w:rsidP="001D2938">
      <w:pPr>
        <w:jc w:val="both"/>
      </w:pPr>
    </w:p>
    <w:p w14:paraId="4D29EFE4" w14:textId="138C2B91" w:rsidR="00D37BC2" w:rsidRPr="00750193" w:rsidRDefault="000E35E1" w:rsidP="00750193">
      <w:pPr>
        <w:jc w:val="both"/>
      </w:pPr>
      <w:r>
        <w:t>As a long-standing Saskatchewan transportation provider, Frontier combines local knowledge with the operational discipline required for industrial environments. Your courier needs go beyond simple point-to-point delivery and we understand that reliability, documentation accuracy, safety, and visibility directly impact production continuity.</w:t>
      </w:r>
    </w:p>
    <w:sectPr w:rsidR="00D37BC2" w:rsidRPr="0075019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50925" w14:textId="77777777" w:rsidR="008A67B4" w:rsidRDefault="008A67B4" w:rsidP="008F47B3">
      <w:pPr>
        <w:spacing w:after="0" w:line="240" w:lineRule="auto"/>
      </w:pPr>
      <w:r>
        <w:separator/>
      </w:r>
    </w:p>
  </w:endnote>
  <w:endnote w:type="continuationSeparator" w:id="0">
    <w:p w14:paraId="50F1A86F" w14:textId="77777777" w:rsidR="008A67B4" w:rsidRDefault="008A67B4" w:rsidP="008F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BECA7" w14:textId="77777777" w:rsidR="008A67B4" w:rsidRDefault="008A67B4" w:rsidP="008F47B3">
      <w:pPr>
        <w:spacing w:after="0" w:line="240" w:lineRule="auto"/>
      </w:pPr>
      <w:r>
        <w:separator/>
      </w:r>
    </w:p>
  </w:footnote>
  <w:footnote w:type="continuationSeparator" w:id="0">
    <w:p w14:paraId="355FAF54" w14:textId="77777777" w:rsidR="008A67B4" w:rsidRDefault="008A67B4" w:rsidP="008F4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57CF"/>
    <w:multiLevelType w:val="hybridMultilevel"/>
    <w:tmpl w:val="EB48C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5A6D2E"/>
    <w:multiLevelType w:val="hybridMultilevel"/>
    <w:tmpl w:val="AE929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CA34CA"/>
    <w:multiLevelType w:val="multilevel"/>
    <w:tmpl w:val="AEB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F71C3"/>
    <w:multiLevelType w:val="multilevel"/>
    <w:tmpl w:val="306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B6598"/>
    <w:multiLevelType w:val="hybridMultilevel"/>
    <w:tmpl w:val="95F8F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181CFB"/>
    <w:multiLevelType w:val="multilevel"/>
    <w:tmpl w:val="26563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1135A"/>
    <w:multiLevelType w:val="multilevel"/>
    <w:tmpl w:val="251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915F2"/>
    <w:multiLevelType w:val="hybridMultilevel"/>
    <w:tmpl w:val="335A67E0"/>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8" w15:restartNumberingAfterBreak="0">
    <w:nsid w:val="3C327D54"/>
    <w:multiLevelType w:val="hybridMultilevel"/>
    <w:tmpl w:val="92DA4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C7154A"/>
    <w:multiLevelType w:val="multilevel"/>
    <w:tmpl w:val="BD1EA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1710F"/>
    <w:multiLevelType w:val="multilevel"/>
    <w:tmpl w:val="5C5A6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8756E"/>
    <w:multiLevelType w:val="multilevel"/>
    <w:tmpl w:val="A6AC8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302BA"/>
    <w:multiLevelType w:val="multilevel"/>
    <w:tmpl w:val="81E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11DEB"/>
    <w:multiLevelType w:val="multilevel"/>
    <w:tmpl w:val="FF2A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C3916"/>
    <w:multiLevelType w:val="multilevel"/>
    <w:tmpl w:val="90D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11149"/>
    <w:multiLevelType w:val="multilevel"/>
    <w:tmpl w:val="85BC2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B718B"/>
    <w:multiLevelType w:val="multilevel"/>
    <w:tmpl w:val="74DC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64F85"/>
    <w:multiLevelType w:val="multilevel"/>
    <w:tmpl w:val="E6B4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31FDC"/>
    <w:multiLevelType w:val="multilevel"/>
    <w:tmpl w:val="D3701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54228"/>
    <w:multiLevelType w:val="hybridMultilevel"/>
    <w:tmpl w:val="7F685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5C10B7"/>
    <w:multiLevelType w:val="multilevel"/>
    <w:tmpl w:val="C28A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B57C92"/>
    <w:multiLevelType w:val="multilevel"/>
    <w:tmpl w:val="8060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3"/>
  </w:num>
  <w:num w:numId="4">
    <w:abstractNumId w:val="12"/>
  </w:num>
  <w:num w:numId="5">
    <w:abstractNumId w:val="2"/>
  </w:num>
  <w:num w:numId="6">
    <w:abstractNumId w:val="16"/>
  </w:num>
  <w:num w:numId="7">
    <w:abstractNumId w:val="20"/>
  </w:num>
  <w:num w:numId="8">
    <w:abstractNumId w:val="5"/>
  </w:num>
  <w:num w:numId="9">
    <w:abstractNumId w:val="13"/>
  </w:num>
  <w:num w:numId="10">
    <w:abstractNumId w:val="14"/>
  </w:num>
  <w:num w:numId="11">
    <w:abstractNumId w:val="10"/>
  </w:num>
  <w:num w:numId="12">
    <w:abstractNumId w:val="18"/>
  </w:num>
  <w:num w:numId="13">
    <w:abstractNumId w:val="21"/>
  </w:num>
  <w:num w:numId="14">
    <w:abstractNumId w:val="11"/>
  </w:num>
  <w:num w:numId="15">
    <w:abstractNumId w:val="17"/>
  </w:num>
  <w:num w:numId="16">
    <w:abstractNumId w:val="9"/>
  </w:num>
  <w:num w:numId="17">
    <w:abstractNumId w:val="1"/>
  </w:num>
  <w:num w:numId="18">
    <w:abstractNumId w:val="4"/>
  </w:num>
  <w:num w:numId="19">
    <w:abstractNumId w:val="0"/>
  </w:num>
  <w:num w:numId="20">
    <w:abstractNumId w:val="8"/>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BA"/>
    <w:rsid w:val="00045119"/>
    <w:rsid w:val="000810CB"/>
    <w:rsid w:val="000D5869"/>
    <w:rsid w:val="000D7DBF"/>
    <w:rsid w:val="000E35E1"/>
    <w:rsid w:val="00100D0C"/>
    <w:rsid w:val="001A785E"/>
    <w:rsid w:val="001D2938"/>
    <w:rsid w:val="001E5798"/>
    <w:rsid w:val="001F113B"/>
    <w:rsid w:val="00351C80"/>
    <w:rsid w:val="003D3606"/>
    <w:rsid w:val="004510A6"/>
    <w:rsid w:val="00471918"/>
    <w:rsid w:val="00625813"/>
    <w:rsid w:val="00664917"/>
    <w:rsid w:val="006876EF"/>
    <w:rsid w:val="00750193"/>
    <w:rsid w:val="007705BA"/>
    <w:rsid w:val="007718D3"/>
    <w:rsid w:val="0080250B"/>
    <w:rsid w:val="008208D4"/>
    <w:rsid w:val="008337EA"/>
    <w:rsid w:val="0088153C"/>
    <w:rsid w:val="008A67B4"/>
    <w:rsid w:val="008F47B3"/>
    <w:rsid w:val="009D09ED"/>
    <w:rsid w:val="00A24216"/>
    <w:rsid w:val="00A529D8"/>
    <w:rsid w:val="00B36BA3"/>
    <w:rsid w:val="00B55D60"/>
    <w:rsid w:val="00BB169C"/>
    <w:rsid w:val="00BE3B79"/>
    <w:rsid w:val="00C02E79"/>
    <w:rsid w:val="00C347B4"/>
    <w:rsid w:val="00CC1C80"/>
    <w:rsid w:val="00D37BC2"/>
    <w:rsid w:val="00D7607E"/>
    <w:rsid w:val="00DA0CD9"/>
    <w:rsid w:val="00DC1EF0"/>
    <w:rsid w:val="00E00582"/>
    <w:rsid w:val="00E470DF"/>
    <w:rsid w:val="00E6531D"/>
    <w:rsid w:val="00EA1BC6"/>
    <w:rsid w:val="00ED32D4"/>
    <w:rsid w:val="00F60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1880"/>
  <w15:chartTrackingRefBased/>
  <w15:docId w15:val="{89AF2813-6102-48E0-8104-5F234500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BA"/>
    <w:rPr>
      <w:rFonts w:eastAsiaTheme="majorEastAsia" w:cstheme="majorBidi"/>
      <w:color w:val="272727" w:themeColor="text1" w:themeTint="D8"/>
    </w:rPr>
  </w:style>
  <w:style w:type="paragraph" w:styleId="Title">
    <w:name w:val="Title"/>
    <w:basedOn w:val="Normal"/>
    <w:next w:val="Normal"/>
    <w:link w:val="TitleChar"/>
    <w:uiPriority w:val="10"/>
    <w:qFormat/>
    <w:rsid w:val="0077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BA"/>
    <w:pPr>
      <w:spacing w:before="160"/>
      <w:jc w:val="center"/>
    </w:pPr>
    <w:rPr>
      <w:i/>
      <w:iCs/>
      <w:color w:val="404040" w:themeColor="text1" w:themeTint="BF"/>
    </w:rPr>
  </w:style>
  <w:style w:type="character" w:customStyle="1" w:styleId="QuoteChar">
    <w:name w:val="Quote Char"/>
    <w:basedOn w:val="DefaultParagraphFont"/>
    <w:link w:val="Quote"/>
    <w:uiPriority w:val="29"/>
    <w:rsid w:val="007705BA"/>
    <w:rPr>
      <w:i/>
      <w:iCs/>
      <w:color w:val="404040" w:themeColor="text1" w:themeTint="BF"/>
    </w:rPr>
  </w:style>
  <w:style w:type="paragraph" w:styleId="ListParagraph">
    <w:name w:val="List Paragraph"/>
    <w:basedOn w:val="Normal"/>
    <w:uiPriority w:val="34"/>
    <w:qFormat/>
    <w:rsid w:val="007705BA"/>
    <w:pPr>
      <w:ind w:left="720"/>
      <w:contextualSpacing/>
    </w:pPr>
  </w:style>
  <w:style w:type="character" w:styleId="IntenseEmphasis">
    <w:name w:val="Intense Emphasis"/>
    <w:basedOn w:val="DefaultParagraphFont"/>
    <w:uiPriority w:val="21"/>
    <w:qFormat/>
    <w:rsid w:val="007705BA"/>
    <w:rPr>
      <w:i/>
      <w:iCs/>
      <w:color w:val="0F4761" w:themeColor="accent1" w:themeShade="BF"/>
    </w:rPr>
  </w:style>
  <w:style w:type="paragraph" w:styleId="IntenseQuote">
    <w:name w:val="Intense Quote"/>
    <w:basedOn w:val="Normal"/>
    <w:next w:val="Normal"/>
    <w:link w:val="IntenseQuoteChar"/>
    <w:uiPriority w:val="30"/>
    <w:qFormat/>
    <w:rsid w:val="0077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BA"/>
    <w:rPr>
      <w:i/>
      <w:iCs/>
      <w:color w:val="0F4761" w:themeColor="accent1" w:themeShade="BF"/>
    </w:rPr>
  </w:style>
  <w:style w:type="character" w:styleId="IntenseReference">
    <w:name w:val="Intense Reference"/>
    <w:basedOn w:val="DefaultParagraphFont"/>
    <w:uiPriority w:val="32"/>
    <w:qFormat/>
    <w:rsid w:val="007705BA"/>
    <w:rPr>
      <w:b/>
      <w:bCs/>
      <w:smallCaps/>
      <w:color w:val="0F4761" w:themeColor="accent1" w:themeShade="BF"/>
      <w:spacing w:val="5"/>
    </w:rPr>
  </w:style>
  <w:style w:type="paragraph" w:styleId="NormalWeb">
    <w:name w:val="Normal (Web)"/>
    <w:basedOn w:val="Normal"/>
    <w:uiPriority w:val="99"/>
    <w:semiHidden/>
    <w:unhideWhenUsed/>
    <w:rsid w:val="00BE3B7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E3B79"/>
    <w:rPr>
      <w:b/>
      <w:bCs/>
    </w:rPr>
  </w:style>
  <w:style w:type="character" w:styleId="Hyperlink">
    <w:name w:val="Hyperlink"/>
    <w:basedOn w:val="DefaultParagraphFont"/>
    <w:uiPriority w:val="99"/>
    <w:unhideWhenUsed/>
    <w:rsid w:val="00BE3B79"/>
    <w:rPr>
      <w:color w:val="467886" w:themeColor="hyperlink"/>
      <w:u w:val="single"/>
    </w:rPr>
  </w:style>
  <w:style w:type="character" w:styleId="UnresolvedMention">
    <w:name w:val="Unresolved Mention"/>
    <w:basedOn w:val="DefaultParagraphFont"/>
    <w:uiPriority w:val="99"/>
    <w:semiHidden/>
    <w:unhideWhenUsed/>
    <w:rsid w:val="00BE3B79"/>
    <w:rPr>
      <w:color w:val="605E5C"/>
      <w:shd w:val="clear" w:color="auto" w:fill="E1DFDD"/>
    </w:rPr>
  </w:style>
  <w:style w:type="paragraph" w:styleId="BalloonText">
    <w:name w:val="Balloon Text"/>
    <w:basedOn w:val="Normal"/>
    <w:link w:val="BalloonTextChar"/>
    <w:uiPriority w:val="99"/>
    <w:semiHidden/>
    <w:unhideWhenUsed/>
    <w:rsid w:val="00820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D4"/>
    <w:rPr>
      <w:rFonts w:ascii="Segoe UI" w:hAnsi="Segoe UI" w:cs="Segoe UI"/>
      <w:sz w:val="18"/>
      <w:szCs w:val="18"/>
    </w:rPr>
  </w:style>
  <w:style w:type="paragraph" w:styleId="Header">
    <w:name w:val="header"/>
    <w:basedOn w:val="Normal"/>
    <w:link w:val="HeaderChar"/>
    <w:uiPriority w:val="99"/>
    <w:unhideWhenUsed/>
    <w:rsid w:val="008F4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B3"/>
  </w:style>
  <w:style w:type="paragraph" w:styleId="Footer">
    <w:name w:val="footer"/>
    <w:basedOn w:val="Normal"/>
    <w:link w:val="FooterChar"/>
    <w:uiPriority w:val="99"/>
    <w:unhideWhenUsed/>
    <w:rsid w:val="008F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838">
      <w:bodyDiv w:val="1"/>
      <w:marLeft w:val="0"/>
      <w:marRight w:val="0"/>
      <w:marTop w:val="0"/>
      <w:marBottom w:val="0"/>
      <w:divBdr>
        <w:top w:val="none" w:sz="0" w:space="0" w:color="auto"/>
        <w:left w:val="none" w:sz="0" w:space="0" w:color="auto"/>
        <w:bottom w:val="none" w:sz="0" w:space="0" w:color="auto"/>
        <w:right w:val="none" w:sz="0" w:space="0" w:color="auto"/>
      </w:divBdr>
    </w:div>
    <w:div w:id="12283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tterfield@frontiers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Butterfield</dc:creator>
  <cp:keywords/>
  <dc:description/>
  <cp:lastModifiedBy>Disha Sutaria</cp:lastModifiedBy>
  <cp:revision>4</cp:revision>
  <cp:lastPrinted>2025-10-15T14:27:00Z</cp:lastPrinted>
  <dcterms:created xsi:type="dcterms:W3CDTF">2025-11-26T18:34:00Z</dcterms:created>
  <dcterms:modified xsi:type="dcterms:W3CDTF">2025-11-28T16:12:00Z</dcterms:modified>
</cp:coreProperties>
</file>